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C732AB" w14:textId="13DD0A6D" w:rsidR="00B71B9A" w:rsidRPr="00C229D1" w:rsidRDefault="00B71B9A" w:rsidP="00B71B9A">
      <w:r w:rsidRPr="00C229D1">
        <w:rPr>
          <w:rFonts w:hint="eastAsia"/>
        </w:rPr>
        <w:t>2026年7月22日　高の原教会 聖書講座および晩祷会</w:t>
      </w:r>
      <w:r w:rsidR="00C229D1">
        <w:rPr>
          <w:rFonts w:hint="eastAsia"/>
        </w:rPr>
        <w:t xml:space="preserve">　配布資料</w:t>
      </w:r>
      <w:r w:rsidRPr="00C229D1">
        <w:tab/>
      </w:r>
      <w:r w:rsidR="00C229D1">
        <w:tab/>
      </w:r>
      <w:r w:rsidRPr="00C229D1">
        <w:rPr>
          <w:rFonts w:hint="eastAsia"/>
        </w:rPr>
        <w:t>徳田　信</w:t>
      </w:r>
    </w:p>
    <w:p w14:paraId="406E709E" w14:textId="77777777" w:rsidR="00C229D1" w:rsidRPr="00C229D1" w:rsidRDefault="00C229D1" w:rsidP="00B71B9A">
      <w:pPr>
        <w:rPr>
          <w:rFonts w:hint="eastAsia"/>
        </w:rPr>
      </w:pPr>
    </w:p>
    <w:p w14:paraId="535499C5" w14:textId="4E7563C3" w:rsidR="00B71B9A" w:rsidRPr="00C229D1" w:rsidRDefault="00B71B9A" w:rsidP="00B71B9A">
      <w:r w:rsidRPr="00C229D1">
        <w:rPr>
          <w:rFonts w:hint="eastAsia"/>
        </w:rPr>
        <w:t>テーマ：</w:t>
      </w:r>
      <w:r w:rsidRPr="00C229D1">
        <w:t>あなたも、この体の一部</w:t>
      </w:r>
    </w:p>
    <w:p w14:paraId="4F7A2EBE" w14:textId="1E1D2494" w:rsidR="00B71B9A" w:rsidRPr="00B71B9A" w:rsidRDefault="00B71B9A" w:rsidP="00B71B9A">
      <w:pPr>
        <w:rPr>
          <w:b/>
          <w:bCs/>
        </w:rPr>
      </w:pPr>
      <w:r w:rsidRPr="00C229D1">
        <w:t>聖書</w:t>
      </w:r>
      <w:r w:rsidRPr="00C229D1">
        <w:rPr>
          <w:rFonts w:hint="eastAsia"/>
        </w:rPr>
        <w:t>：</w:t>
      </w:r>
      <w:r w:rsidRPr="00B71B9A">
        <w:t>民数記11章24～29節</w:t>
      </w:r>
      <w:r>
        <w:rPr>
          <w:rFonts w:hint="eastAsia"/>
        </w:rPr>
        <w:t>、</w:t>
      </w:r>
      <w:r w:rsidRPr="00B71B9A">
        <w:t>コリントの信徒への手紙一12章14～26節</w:t>
      </w:r>
    </w:p>
    <w:p w14:paraId="2B631D41" w14:textId="77777777" w:rsidR="00B71B9A" w:rsidRDefault="00B71B9A" w:rsidP="00B71B9A"/>
    <w:p w14:paraId="02738E7E" w14:textId="77777777" w:rsidR="00C229D1" w:rsidRDefault="00C229D1" w:rsidP="00B71B9A">
      <w:pPr>
        <w:rPr>
          <w:rFonts w:hint="eastAsia"/>
        </w:rPr>
      </w:pPr>
    </w:p>
    <w:p w14:paraId="090FCEA6" w14:textId="5F1107BF" w:rsidR="00B71B9A" w:rsidRPr="00B71B9A" w:rsidRDefault="00B71B9A" w:rsidP="00B71B9A">
      <w:pPr>
        <w:rPr>
          <w:b/>
          <w:bCs/>
        </w:rPr>
      </w:pPr>
      <w:r w:rsidRPr="00B71B9A">
        <w:rPr>
          <w:b/>
          <w:bCs/>
        </w:rPr>
        <w:t>1．一人では担いきれない重荷</w:t>
      </w:r>
    </w:p>
    <w:p w14:paraId="07979E85" w14:textId="14660B8D" w:rsidR="00B71B9A" w:rsidRPr="00B71B9A" w:rsidRDefault="00B71B9A" w:rsidP="00B71B9A">
      <w:r w:rsidRPr="00B71B9A">
        <w:t>民数記11章で、モーセはイスラエルの民を一人で導くことに疲れ果てていました。民の不平を聞き、さまざまな問題を背負い続ける中で、モーセは神に「私一人では、この民全体を負うことはできません」と訴えます。神はその訴えに応え、七十人の長老を集めるよう命じられました。そして、モーセの上にあった霊を長老たちにも分かち与え、民の重荷を共に担わせました。</w:t>
      </w:r>
    </w:p>
    <w:p w14:paraId="15BF46DE" w14:textId="29D5D7E5" w:rsidR="00B71B9A" w:rsidRPr="00B71B9A" w:rsidRDefault="00B71B9A" w:rsidP="00B71B9A">
      <w:r w:rsidRPr="00B71B9A">
        <w:t>ここでの聖霊の働きは、特別な体験を与えるためだけのものではありません。共同体の重荷を、一人ではなく多くの人が共に担うために与えられています。教会でも、牧師や一部の役員、いつも同じ奉仕者に多くの働きが集中することがあります。しかし教会は、誰か一人の力によって支えられるものではありません。神は、それぞれの人に異なる働きを与え、共に担う共同体を形づくられます。</w:t>
      </w:r>
    </w:p>
    <w:p w14:paraId="1CF7154C" w14:textId="77777777" w:rsidR="00B71B9A" w:rsidRDefault="00B71B9A" w:rsidP="00B71B9A">
      <w:pPr>
        <w:rPr>
          <w:b/>
          <w:bCs/>
        </w:rPr>
      </w:pPr>
    </w:p>
    <w:p w14:paraId="5D5662D0" w14:textId="0BC84476" w:rsidR="00B71B9A" w:rsidRPr="00B71B9A" w:rsidRDefault="00B71B9A" w:rsidP="00B71B9A">
      <w:pPr>
        <w:rPr>
          <w:b/>
          <w:bCs/>
        </w:rPr>
      </w:pPr>
      <w:r w:rsidRPr="00B71B9A">
        <w:rPr>
          <w:b/>
          <w:bCs/>
        </w:rPr>
        <w:t>2．予想した場所を越えて働く神の霊</w:t>
      </w:r>
    </w:p>
    <w:p w14:paraId="34719123" w14:textId="4DF8C173" w:rsidR="00B71B9A" w:rsidRPr="00B71B9A" w:rsidRDefault="00B71B9A" w:rsidP="00B71B9A">
      <w:r w:rsidRPr="00B71B9A">
        <w:t>七十人の長老に霊が与えられたとき、エルダドとメダドという二人は、会見の幕屋には来ておらず、宿営に残っていました。なぜ二人が幕屋に来なかったのか、聖書には書かれていません。しかし、二人の上にも霊がとどまり、二人は宿営の中で預言し始めました。</w:t>
      </w:r>
    </w:p>
    <w:p w14:paraId="364D5A2C" w14:textId="142318C3" w:rsidR="00B71B9A" w:rsidRPr="00B71B9A" w:rsidRDefault="00B71B9A" w:rsidP="00B71B9A">
      <w:r w:rsidRPr="00B71B9A">
        <w:t>この出来事を聞いたヨシュアは、モーセに「やめさせて</w:t>
      </w:r>
      <w:r>
        <w:rPr>
          <w:rFonts w:hint="eastAsia"/>
        </w:rPr>
        <w:t>ほしい</w:t>
      </w:r>
      <w:r w:rsidRPr="00B71B9A">
        <w:t>」と求めます。ヨシュアは、モーセの立場や共同体の秩序を守ろうとしたのでしょう。しかし、その熱心さは、神の霊の働きを自分たちの理解できる範囲に限ろうとするものでもありました。モーセは、二人の働きを脅威とは考えませんでした。そして言います。「主の民すべてが預言者となり、主がその霊を彼らの上に置かれればよいのに。」</w:t>
      </w:r>
    </w:p>
    <w:p w14:paraId="384A0629" w14:textId="2F9666B9" w:rsidR="00B71B9A" w:rsidRPr="00B71B9A" w:rsidRDefault="00B71B9A" w:rsidP="00B71B9A">
      <w:pPr>
        <w:rPr>
          <w:rFonts w:hint="eastAsia"/>
        </w:rPr>
      </w:pPr>
      <w:r w:rsidRPr="00B71B9A">
        <w:lastRenderedPageBreak/>
        <w:t>神の霊は、</w:t>
      </w:r>
      <w:r>
        <w:rPr>
          <w:rFonts w:hint="eastAsia"/>
        </w:rPr>
        <w:t>私たち</w:t>
      </w:r>
      <w:r w:rsidRPr="00B71B9A">
        <w:t>が</w:t>
      </w:r>
      <w:r>
        <w:rPr>
          <w:rFonts w:hint="eastAsia"/>
        </w:rPr>
        <w:t>考える</w:t>
      </w:r>
      <w:r w:rsidRPr="00B71B9A">
        <w:t>場所や方法だけで働く</w:t>
      </w:r>
      <w:r>
        <w:rPr>
          <w:rFonts w:hint="eastAsia"/>
        </w:rPr>
        <w:t>とはかぎりません</w:t>
      </w:r>
      <w:r w:rsidRPr="00B71B9A">
        <w:t>。教会の</w:t>
      </w:r>
      <w:r>
        <w:rPr>
          <w:rFonts w:hint="eastAsia"/>
        </w:rPr>
        <w:t>公式</w:t>
      </w:r>
      <w:r w:rsidRPr="00B71B9A">
        <w:t>な活動の中</w:t>
      </w:r>
      <w:r>
        <w:rPr>
          <w:rFonts w:hint="eastAsia"/>
        </w:rPr>
        <w:t>だけでなく</w:t>
      </w:r>
      <w:r w:rsidRPr="00B71B9A">
        <w:t>、私たちの目が届かない場所でも、人を生かし、支え、語らせておられます。大切なのは、制度や秩序を否定することではなく、神の働きを</w:t>
      </w:r>
      <w:r>
        <w:rPr>
          <w:rFonts w:hint="eastAsia"/>
        </w:rPr>
        <w:t>、</w:t>
      </w:r>
      <w:r w:rsidRPr="00B71B9A">
        <w:t>私たちの制度や経験の中</w:t>
      </w:r>
      <w:r>
        <w:rPr>
          <w:rFonts w:hint="eastAsia"/>
        </w:rPr>
        <w:t>だけに限定して考えないことです。</w:t>
      </w:r>
    </w:p>
    <w:p w14:paraId="156F988D" w14:textId="238B4566" w:rsidR="00B71B9A" w:rsidRPr="00B71B9A" w:rsidRDefault="00B71B9A" w:rsidP="00B71B9A">
      <w:pPr>
        <w:rPr>
          <w:rFonts w:hint="eastAsia"/>
          <w:b/>
          <w:bCs/>
        </w:rPr>
      </w:pPr>
      <w:r w:rsidRPr="00B71B9A">
        <w:rPr>
          <w:b/>
          <w:bCs/>
        </w:rPr>
        <w:t>問い</w:t>
      </w:r>
      <w:r>
        <w:rPr>
          <w:rFonts w:hint="eastAsia"/>
          <w:b/>
          <w:bCs/>
        </w:rPr>
        <w:t>：</w:t>
      </w:r>
      <w:r w:rsidRPr="00B71B9A">
        <w:t>自分の慣れ親しんだ方法とは違うために、受け入れにくいと感</w:t>
      </w:r>
      <w:r>
        <w:rPr>
          <w:rFonts w:hint="eastAsia"/>
        </w:rPr>
        <w:t>じる事柄はあるでしょうか。</w:t>
      </w:r>
    </w:p>
    <w:p w14:paraId="753C0547" w14:textId="30F20D28" w:rsidR="00B71B9A" w:rsidRPr="00B71B9A" w:rsidRDefault="00B71B9A" w:rsidP="00B71B9A"/>
    <w:p w14:paraId="1AA36D81" w14:textId="77777777" w:rsidR="00B71B9A" w:rsidRPr="00B71B9A" w:rsidRDefault="00B71B9A" w:rsidP="00B71B9A">
      <w:pPr>
        <w:rPr>
          <w:b/>
          <w:bCs/>
        </w:rPr>
      </w:pPr>
      <w:r w:rsidRPr="00B71B9A">
        <w:rPr>
          <w:b/>
          <w:bCs/>
        </w:rPr>
        <w:t>3．「私は体の一部ではない」</w:t>
      </w:r>
    </w:p>
    <w:p w14:paraId="1F4E2EE5" w14:textId="50EF8CB9" w:rsidR="00B71B9A" w:rsidRPr="00B71B9A" w:rsidRDefault="00B71B9A" w:rsidP="00B71B9A">
      <w:r w:rsidRPr="00B71B9A">
        <w:t>コリントの教会には、さまざまな賜物を持つ人がいました。しかし、その違いは互いを生かすものではなく、優劣を比べる材料になっていました。そこでパウロは、教会を人間の体にたとえます。</w:t>
      </w:r>
    </w:p>
    <w:p w14:paraId="79E8AB2A" w14:textId="369A8972" w:rsidR="00B71B9A" w:rsidRPr="00B71B9A" w:rsidRDefault="00B71B9A" w:rsidP="00B71B9A">
      <w:pPr>
        <w:rPr>
          <w:rFonts w:hint="eastAsia"/>
        </w:rPr>
      </w:pPr>
      <w:r w:rsidRPr="00B71B9A">
        <w:t>教会で私たちは</w:t>
      </w:r>
      <w:r w:rsidR="00AB55FB">
        <w:rPr>
          <w:rFonts w:hint="eastAsia"/>
        </w:rPr>
        <w:t>、</w:t>
      </w:r>
      <w:r w:rsidRPr="00B71B9A">
        <w:t>人と自分を比べ</w:t>
      </w:r>
      <w:r w:rsidR="00AB55FB">
        <w:rPr>
          <w:rFonts w:hint="eastAsia"/>
        </w:rPr>
        <w:t>てしまうことはないでしょうか。</w:t>
      </w:r>
      <w:r w:rsidRPr="00B71B9A">
        <w:t>「あの人のように話せない」「あの人</w:t>
      </w:r>
      <w:r w:rsidR="00AB55FB">
        <w:rPr>
          <w:rFonts w:hint="eastAsia"/>
        </w:rPr>
        <w:t>のような働きは</w:t>
      </w:r>
      <w:r w:rsidRPr="00B71B9A">
        <w:t>できない」「信仰について立派なことを言えない」「以前のように教会へ通うことができ</w:t>
      </w:r>
      <w:r w:rsidR="00AB55FB">
        <w:rPr>
          <w:rFonts w:hint="eastAsia"/>
        </w:rPr>
        <w:t>なくなった</w:t>
      </w:r>
      <w:r w:rsidRPr="00B71B9A">
        <w:t>」</w:t>
      </w:r>
      <w:r w:rsidR="00AB55FB">
        <w:rPr>
          <w:rFonts w:hint="eastAsia"/>
        </w:rPr>
        <w:t>など。</w:t>
      </w:r>
      <w:r w:rsidRPr="00B71B9A">
        <w:t>そのために、「自分は教会にとって必要ではない」と感じることがあ</w:t>
      </w:r>
      <w:r w:rsidR="00AB55FB">
        <w:rPr>
          <w:rFonts w:hint="eastAsia"/>
        </w:rPr>
        <w:t>るかもしれません。</w:t>
      </w:r>
    </w:p>
    <w:p w14:paraId="611BE371" w14:textId="4C8DAD28" w:rsidR="00B71B9A" w:rsidRPr="00B71B9A" w:rsidRDefault="00B71B9A" w:rsidP="00B71B9A">
      <w:r w:rsidRPr="00B71B9A">
        <w:t>しかしパウロは、足に手になることを求めません。耳に目になることも求めません。神は、一人ひとりを異なる部分として体の中に置かれ</w:t>
      </w:r>
      <w:r w:rsidR="00AB55FB">
        <w:rPr>
          <w:rFonts w:hint="eastAsia"/>
        </w:rPr>
        <w:t>たからです。</w:t>
      </w:r>
      <w:r w:rsidRPr="00B71B9A">
        <w:t>自分が誰かと違うことは、体に属していない証拠ではありません。違う部分があるからこそ、体は体として生きることができます。</w:t>
      </w:r>
    </w:p>
    <w:p w14:paraId="069CDCCC" w14:textId="77777777" w:rsidR="00AB55FB" w:rsidRDefault="00AB55FB" w:rsidP="00B71B9A">
      <w:pPr>
        <w:rPr>
          <w:b/>
          <w:bCs/>
        </w:rPr>
      </w:pPr>
    </w:p>
    <w:p w14:paraId="2C00A81B" w14:textId="7238C2FA" w:rsidR="00B71B9A" w:rsidRPr="00B71B9A" w:rsidRDefault="00B71B9A" w:rsidP="00B71B9A">
      <w:pPr>
        <w:rPr>
          <w:b/>
          <w:bCs/>
        </w:rPr>
      </w:pPr>
      <w:r w:rsidRPr="00B71B9A">
        <w:rPr>
          <w:b/>
          <w:bCs/>
        </w:rPr>
        <w:t>4．「お前は要らない」</w:t>
      </w:r>
    </w:p>
    <w:p w14:paraId="588CC034" w14:textId="070547AE" w:rsidR="00B71B9A" w:rsidRPr="00B71B9A" w:rsidRDefault="00B71B9A" w:rsidP="00B71B9A">
      <w:pPr>
        <w:rPr>
          <w:rFonts w:hint="eastAsia"/>
        </w:rPr>
      </w:pPr>
      <w:r w:rsidRPr="00B71B9A">
        <w:t>パウロは</w:t>
      </w:r>
      <w:r w:rsidR="00AB55FB">
        <w:rPr>
          <w:rFonts w:hint="eastAsia"/>
        </w:rPr>
        <w:t>また、</w:t>
      </w:r>
      <w:r w:rsidRPr="00B71B9A">
        <w:t>目が手に向かって、「お前は要らない」と言い、頭が足に向かって、「お前たちは要らない」と言うことはでき</w:t>
      </w:r>
      <w:r w:rsidR="00AB55FB">
        <w:rPr>
          <w:rFonts w:hint="eastAsia"/>
        </w:rPr>
        <w:t>ない、と語ります。前の部分では</w:t>
      </w:r>
      <w:r w:rsidRPr="00B71B9A">
        <w:t>、「私は体の一部ではない」という自己否定が問題になっていました。</w:t>
      </w:r>
      <w:r w:rsidR="00AB55FB">
        <w:rPr>
          <w:rFonts w:hint="eastAsia"/>
        </w:rPr>
        <w:t>しかしここでは</w:t>
      </w:r>
      <w:r w:rsidRPr="00B71B9A">
        <w:t>、「あなたは必要ない」という他者の排除が問題に</w:t>
      </w:r>
      <w:r w:rsidR="00AB55FB">
        <w:rPr>
          <w:rFonts w:hint="eastAsia"/>
        </w:rPr>
        <w:t>されています。</w:t>
      </w:r>
    </w:p>
    <w:p w14:paraId="7AE96BA8" w14:textId="43668E1A" w:rsidR="00B71B9A" w:rsidRPr="00B71B9A" w:rsidRDefault="00B71B9A" w:rsidP="00B71B9A">
      <w:r w:rsidRPr="00B71B9A">
        <w:t>教会では、誰かに直接「要らない」と言うことは</w:t>
      </w:r>
      <w:r w:rsidR="00AB55FB">
        <w:rPr>
          <w:rFonts w:hint="eastAsia"/>
        </w:rPr>
        <w:t>滅多にないでしょう</w:t>
      </w:r>
      <w:r w:rsidRPr="00B71B9A">
        <w:t>。しかし、いつも同じ人だけで物事を決めること、ある人の意見に耳を傾けないこと、</w:t>
      </w:r>
      <w:r w:rsidR="00AB55FB">
        <w:rPr>
          <w:rFonts w:hint="eastAsia"/>
        </w:rPr>
        <w:t>あまり</w:t>
      </w:r>
      <w:r w:rsidRPr="00B71B9A">
        <w:t>奉仕でき</w:t>
      </w:r>
      <w:r w:rsidR="00AB55FB">
        <w:rPr>
          <w:rFonts w:hint="eastAsia"/>
        </w:rPr>
        <w:t>ない</w:t>
      </w:r>
      <w:r w:rsidRPr="00B71B9A">
        <w:t>人を周辺に置</w:t>
      </w:r>
      <w:r w:rsidR="00AB55FB">
        <w:rPr>
          <w:rFonts w:hint="eastAsia"/>
        </w:rPr>
        <w:t>いてしまう</w:t>
      </w:r>
      <w:r w:rsidRPr="00B71B9A">
        <w:t>ことによって、同じ意味を伝えてしまうことがありま</w:t>
      </w:r>
      <w:r w:rsidRPr="00B71B9A">
        <w:lastRenderedPageBreak/>
        <w:t>す。自分が教会に必要かどうかを、自分一人で決めることはできません。同じように、ほかの人が必要かどうかを、私たちが勝手に決めることもできません。神が</w:t>
      </w:r>
      <w:r w:rsidR="00AB55FB">
        <w:rPr>
          <w:rFonts w:hint="eastAsia"/>
        </w:rPr>
        <w:t>私たち一人ひとり</w:t>
      </w:r>
      <w:r w:rsidRPr="00B71B9A">
        <w:t>を</w:t>
      </w:r>
      <w:r w:rsidR="00AB55FB">
        <w:rPr>
          <w:rFonts w:hint="eastAsia"/>
        </w:rPr>
        <w:t>教会</w:t>
      </w:r>
      <w:r w:rsidRPr="00B71B9A">
        <w:t>の中に置かれているからです。</w:t>
      </w:r>
    </w:p>
    <w:p w14:paraId="01611D81" w14:textId="77777777" w:rsidR="00AB55FB" w:rsidRDefault="00AB55FB" w:rsidP="00B71B9A">
      <w:pPr>
        <w:rPr>
          <w:b/>
          <w:bCs/>
        </w:rPr>
      </w:pPr>
    </w:p>
    <w:p w14:paraId="6A781BC4" w14:textId="50665895" w:rsidR="00B71B9A" w:rsidRPr="00B71B9A" w:rsidRDefault="00B71B9A" w:rsidP="00B71B9A">
      <w:pPr>
        <w:rPr>
          <w:b/>
          <w:bCs/>
        </w:rPr>
      </w:pPr>
      <w:r w:rsidRPr="00B71B9A">
        <w:rPr>
          <w:b/>
          <w:bCs/>
        </w:rPr>
        <w:t>5．弱く見える部分こそ必要である</w:t>
      </w:r>
    </w:p>
    <w:p w14:paraId="3449B7C3" w14:textId="5D6EA80C" w:rsidR="00B71B9A" w:rsidRPr="00B71B9A" w:rsidRDefault="00B71B9A" w:rsidP="00B71B9A">
      <w:r w:rsidRPr="00B71B9A">
        <w:t>パウロは、体の中で弱く見える部分が「かえって必要」であると言います。ここで大切なのは、「どの人にも何か得意なことがある」という話ではないことです。パウロは、役に立つ能力を見つけられた人だけが必要だと言っているのではありません。病気のために奉仕できない人も、年齢を重ねて教会へ来られなくなった人も、言葉で信仰を表現することが難しい人も、</w:t>
      </w:r>
      <w:r w:rsidR="00AB55FB">
        <w:rPr>
          <w:rFonts w:hint="eastAsia"/>
        </w:rPr>
        <w:t>キリストの</w:t>
      </w:r>
      <w:r w:rsidRPr="00B71B9A">
        <w:t>体</w:t>
      </w:r>
      <w:r w:rsidR="00AB55FB">
        <w:rPr>
          <w:rFonts w:hint="eastAsia"/>
        </w:rPr>
        <w:t>である教会</w:t>
      </w:r>
      <w:r w:rsidRPr="00B71B9A">
        <w:t>の</w:t>
      </w:r>
      <w:r w:rsidR="00AB55FB">
        <w:rPr>
          <w:rFonts w:hint="eastAsia"/>
        </w:rPr>
        <w:t>大切な</w:t>
      </w:r>
      <w:r w:rsidRPr="00B71B9A">
        <w:t>一部です。</w:t>
      </w:r>
    </w:p>
    <w:p w14:paraId="384E3DF5" w14:textId="6A8CAE88" w:rsidR="00B71B9A" w:rsidRPr="00B71B9A" w:rsidRDefault="00B71B9A" w:rsidP="00B71B9A">
      <w:r w:rsidRPr="00B71B9A">
        <w:t>教会に属する理由は、何かができるからではありません。神がその人を、キリストの体に結び合わせておられ</w:t>
      </w:r>
      <w:r w:rsidR="00AB55FB">
        <w:rPr>
          <w:rFonts w:hint="eastAsia"/>
        </w:rPr>
        <w:t>ます。</w:t>
      </w:r>
      <w:r w:rsidRPr="00B71B9A">
        <w:t>「弱く見える」とは、その人自身に価値がないということではありません。周囲がその人を、弱い、役に立たない、重要ではないと見ているということです。</w:t>
      </w:r>
    </w:p>
    <w:p w14:paraId="50E33DB6" w14:textId="0503C645" w:rsidR="00B71B9A" w:rsidRPr="00B71B9A" w:rsidRDefault="00AB55FB" w:rsidP="00B71B9A">
      <w:r>
        <w:rPr>
          <w:rFonts w:hint="eastAsia"/>
        </w:rPr>
        <w:t>そして</w:t>
      </w:r>
      <w:r w:rsidR="00B71B9A" w:rsidRPr="00B71B9A">
        <w:t>神は、人から軽く見られている部分</w:t>
      </w:r>
      <w:r>
        <w:rPr>
          <w:rFonts w:hint="eastAsia"/>
        </w:rPr>
        <w:t>にこそ</w:t>
      </w:r>
      <w:r w:rsidR="00B71B9A" w:rsidRPr="00B71B9A">
        <w:t>、かえって大きな</w:t>
      </w:r>
      <w:r>
        <w:rPr>
          <w:rFonts w:hint="eastAsia"/>
        </w:rPr>
        <w:t>尊厳</w:t>
      </w:r>
      <w:r w:rsidR="00B71B9A" w:rsidRPr="00B71B9A">
        <w:t>を与えられます。教会は、強い人が弱い人を一方的に助ける集団ではありません。すべての人が互いを必要とし、支えられながら生きる体です。</w:t>
      </w:r>
    </w:p>
    <w:p w14:paraId="6CEC6B7A" w14:textId="77777777" w:rsidR="00AB55FB" w:rsidRDefault="00AB55FB" w:rsidP="00B71B9A">
      <w:pPr>
        <w:rPr>
          <w:b/>
          <w:bCs/>
        </w:rPr>
      </w:pPr>
    </w:p>
    <w:p w14:paraId="41BBF9C0" w14:textId="300FE5B7" w:rsidR="00B71B9A" w:rsidRPr="00B71B9A" w:rsidRDefault="00B71B9A" w:rsidP="00B71B9A">
      <w:pPr>
        <w:rPr>
          <w:b/>
          <w:bCs/>
        </w:rPr>
      </w:pPr>
      <w:r w:rsidRPr="00B71B9A">
        <w:rPr>
          <w:b/>
          <w:bCs/>
        </w:rPr>
        <w:t>6．共に苦しみ、共に喜ぶ</w:t>
      </w:r>
    </w:p>
    <w:p w14:paraId="4D7690D1" w14:textId="6E4AF649" w:rsidR="00B71B9A" w:rsidRPr="00B71B9A" w:rsidRDefault="00B71B9A" w:rsidP="00B71B9A">
      <w:r w:rsidRPr="00B71B9A">
        <w:t>パウロは、キリストの体について次のように語ります。「一つの部分が苦しめば、すべての部分が共に苦しみ、一つの部分が尊ばれれば、すべての部分が共に喜ぶ」</w:t>
      </w:r>
      <w:r w:rsidR="00AB55FB">
        <w:rPr>
          <w:rFonts w:hint="eastAsia"/>
        </w:rPr>
        <w:t>。</w:t>
      </w:r>
      <w:r w:rsidRPr="00B71B9A">
        <w:t>体の一部分が傷つけば、ほかの部分も影響を受けます。同じように、教会の誰かが苦しんでいるとき、その苦しみをその人だけの問題として切り離すことはできません。すぐに問題を解決できなくても、その人を体の外に置かず、苦しみに心を向けることができます。</w:t>
      </w:r>
    </w:p>
    <w:p w14:paraId="53385D4A" w14:textId="4CD751DE" w:rsidR="00B71B9A" w:rsidRPr="00B71B9A" w:rsidRDefault="00B71B9A" w:rsidP="00B71B9A">
      <w:r w:rsidRPr="00B71B9A">
        <w:t>また、誰かが認められ、尊ばれたときには、嫉妬するのではなく、共に喜ぶよう招かれています。教会が一つの体であることは、全員が同じ考えを持つことによってではなく、互いの苦しみと喜びを分かち合うことによって表されます。</w:t>
      </w:r>
    </w:p>
    <w:p w14:paraId="56790A7C" w14:textId="041A95D9" w:rsidR="00B71B9A" w:rsidRPr="00AB55FB" w:rsidRDefault="00B71B9A" w:rsidP="00B71B9A">
      <w:pPr>
        <w:rPr>
          <w:rFonts w:hint="eastAsia"/>
          <w:b/>
          <w:bCs/>
        </w:rPr>
      </w:pPr>
      <w:r w:rsidRPr="00B71B9A">
        <w:rPr>
          <w:b/>
          <w:bCs/>
        </w:rPr>
        <w:lastRenderedPageBreak/>
        <w:t>問い</w:t>
      </w:r>
      <w:r w:rsidR="00AB55FB">
        <w:rPr>
          <w:rFonts w:hint="eastAsia"/>
          <w:b/>
          <w:bCs/>
        </w:rPr>
        <w:t>：</w:t>
      </w:r>
      <w:r w:rsidRPr="00B71B9A">
        <w:t>教会全体で共に心にかけ</w:t>
      </w:r>
      <w:r w:rsidR="00AB55FB">
        <w:rPr>
          <w:rFonts w:hint="eastAsia"/>
        </w:rPr>
        <w:t>た</w:t>
      </w:r>
      <w:r w:rsidRPr="00B71B9A">
        <w:t>苦しみや、共に喜</w:t>
      </w:r>
      <w:r w:rsidR="00C229D1">
        <w:rPr>
          <w:rFonts w:hint="eastAsia"/>
        </w:rPr>
        <w:t>ぶ</w:t>
      </w:r>
      <w:r w:rsidRPr="00B71B9A">
        <w:t>出来事は何</w:t>
      </w:r>
      <w:r w:rsidR="00C229D1">
        <w:rPr>
          <w:rFonts w:hint="eastAsia"/>
        </w:rPr>
        <w:t>かあったでしょうか。</w:t>
      </w:r>
    </w:p>
    <w:p w14:paraId="7C940917" w14:textId="0AF35916" w:rsidR="00B71B9A" w:rsidRPr="00B71B9A" w:rsidRDefault="00B71B9A" w:rsidP="00B71B9A"/>
    <w:p w14:paraId="562DB396" w14:textId="49FF19C8" w:rsidR="00B71B9A" w:rsidRPr="00B71B9A" w:rsidRDefault="00B71B9A" w:rsidP="00B71B9A">
      <w:pPr>
        <w:rPr>
          <w:b/>
          <w:bCs/>
        </w:rPr>
      </w:pPr>
      <w:r w:rsidRPr="00B71B9A">
        <w:rPr>
          <w:b/>
          <w:bCs/>
        </w:rPr>
        <w:t>7．</w:t>
      </w:r>
      <w:r w:rsidR="00C229D1">
        <w:rPr>
          <w:rFonts w:hint="eastAsia"/>
          <w:b/>
          <w:bCs/>
        </w:rPr>
        <w:t>私たちも</w:t>
      </w:r>
      <w:r w:rsidRPr="00B71B9A">
        <w:rPr>
          <w:b/>
          <w:bCs/>
        </w:rPr>
        <w:t>、この体の一部</w:t>
      </w:r>
    </w:p>
    <w:p w14:paraId="381190B9" w14:textId="14E9EA64" w:rsidR="00C229D1" w:rsidRDefault="00B71B9A" w:rsidP="00B71B9A">
      <w:r w:rsidRPr="00B71B9A">
        <w:t>民数記では、神の霊がモーセ一人の上だけにとどまらず、多くの人へと分かち与えられました。さらに、予定された場所にいなかったエルダドとメダドにも、神の霊は働きました。第一コリントでは、異なる人々が神によって一つの体に組み合わされ、弱く見える部分こそ欠くことができないと語られています。どちらも、人間の狭い判断を越えて神が働かれることを示しています。</w:t>
      </w:r>
    </w:p>
    <w:p w14:paraId="21C01086" w14:textId="6C952F77" w:rsidR="00B71B9A" w:rsidRPr="00B71B9A" w:rsidRDefault="00B71B9A" w:rsidP="00B71B9A">
      <w:r w:rsidRPr="00B71B9A">
        <w:t>私たちは、自分に向かって「私はこの体の一部ではない」と言う必要はありません。そして、ほかの人に向かって「あなたは要らない」と言うこともできません。教会は、同じような人だけが集まることで一つになるのではありません。異なる者たちが、神の霊によって結ばれ、互いを必要とすることによって、キリストの体として生きていきます。</w:t>
      </w:r>
      <w:r w:rsidR="00C229D1">
        <w:rPr>
          <w:rFonts w:hint="eastAsia"/>
        </w:rPr>
        <w:t>私たちも</w:t>
      </w:r>
      <w:r w:rsidRPr="00B71B9A">
        <w:t>、この体の一部です。そして、</w:t>
      </w:r>
      <w:r w:rsidR="00C229D1">
        <w:rPr>
          <w:rFonts w:hint="eastAsia"/>
        </w:rPr>
        <w:t>私たち</w:t>
      </w:r>
      <w:r w:rsidRPr="00B71B9A">
        <w:t>の隣にいる人も、この体の一部です。</w:t>
      </w:r>
    </w:p>
    <w:p w14:paraId="110B53E7" w14:textId="36BA7F47" w:rsidR="00B71B9A" w:rsidRPr="00C229D1" w:rsidRDefault="00B71B9A" w:rsidP="00B71B9A">
      <w:pPr>
        <w:rPr>
          <w:b/>
          <w:bCs/>
        </w:rPr>
      </w:pPr>
      <w:r w:rsidRPr="00B71B9A">
        <w:rPr>
          <w:b/>
          <w:bCs/>
        </w:rPr>
        <w:t>問い</w:t>
      </w:r>
      <w:r w:rsidR="00C229D1">
        <w:rPr>
          <w:rFonts w:hint="eastAsia"/>
          <w:b/>
          <w:bCs/>
        </w:rPr>
        <w:t>：</w:t>
      </w:r>
      <w:r w:rsidRPr="00B71B9A">
        <w:t>私たちの教会が、誰もが「自分もこの体の一部だ」と感じられる共同体となるために、どのようなことを大切にできるでしょうか。</w:t>
      </w:r>
    </w:p>
    <w:sectPr w:rsidR="00B71B9A" w:rsidRPr="00C229D1" w:rsidSect="00C229D1">
      <w:footerReference w:type="default" r:id="rId6"/>
      <w:pgSz w:w="11906" w:h="16838" w:code="9"/>
      <w:pgMar w:top="1985" w:right="1701" w:bottom="1701" w:left="1701" w:header="851" w:footer="68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F1ABBD" w14:textId="77777777" w:rsidR="00E7260E" w:rsidRDefault="00E7260E" w:rsidP="00C229D1">
      <w:pPr>
        <w:spacing w:after="0" w:line="240" w:lineRule="auto"/>
      </w:pPr>
      <w:r>
        <w:separator/>
      </w:r>
    </w:p>
  </w:endnote>
  <w:endnote w:type="continuationSeparator" w:id="0">
    <w:p w14:paraId="4E7300FB" w14:textId="77777777" w:rsidR="00E7260E" w:rsidRDefault="00E7260E" w:rsidP="00C229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4943681"/>
      <w:docPartObj>
        <w:docPartGallery w:val="Page Numbers (Bottom of Page)"/>
        <w:docPartUnique/>
      </w:docPartObj>
    </w:sdtPr>
    <w:sdtContent>
      <w:p w14:paraId="368CB5FE" w14:textId="49005064" w:rsidR="00C229D1" w:rsidRDefault="00C229D1">
        <w:pPr>
          <w:pStyle w:val="ac"/>
          <w:jc w:val="center"/>
        </w:pPr>
        <w:r>
          <w:fldChar w:fldCharType="begin"/>
        </w:r>
        <w:r>
          <w:instrText>PAGE   \* MERGEFORMAT</w:instrText>
        </w:r>
        <w:r>
          <w:fldChar w:fldCharType="separate"/>
        </w:r>
        <w:r>
          <w:rPr>
            <w:lang w:val="ja-JP"/>
          </w:rPr>
          <w:t>2</w:t>
        </w:r>
        <w:r>
          <w:fldChar w:fldCharType="end"/>
        </w:r>
      </w:p>
    </w:sdtContent>
  </w:sdt>
  <w:p w14:paraId="79F62BA8" w14:textId="77777777" w:rsidR="00C229D1" w:rsidRDefault="00C229D1">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839488" w14:textId="77777777" w:rsidR="00E7260E" w:rsidRDefault="00E7260E" w:rsidP="00C229D1">
      <w:pPr>
        <w:spacing w:after="0" w:line="240" w:lineRule="auto"/>
      </w:pPr>
      <w:r>
        <w:separator/>
      </w:r>
    </w:p>
  </w:footnote>
  <w:footnote w:type="continuationSeparator" w:id="0">
    <w:p w14:paraId="207E3C95" w14:textId="77777777" w:rsidR="00E7260E" w:rsidRDefault="00E7260E" w:rsidP="00C229D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B9A"/>
    <w:rsid w:val="00460761"/>
    <w:rsid w:val="00633792"/>
    <w:rsid w:val="007B2F5D"/>
    <w:rsid w:val="00AB55FB"/>
    <w:rsid w:val="00B71B9A"/>
    <w:rsid w:val="00C229D1"/>
    <w:rsid w:val="00C92974"/>
    <w:rsid w:val="00E726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12D362E"/>
  <w15:chartTrackingRefBased/>
  <w15:docId w15:val="{50E39C37-B08A-4465-AF81-2ECAF5BE5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71B9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71B9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71B9A"/>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B71B9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71B9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71B9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71B9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71B9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71B9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71B9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71B9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71B9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B71B9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71B9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71B9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71B9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71B9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71B9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71B9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71B9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71B9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71B9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71B9A"/>
    <w:pPr>
      <w:spacing w:before="160"/>
      <w:jc w:val="center"/>
    </w:pPr>
    <w:rPr>
      <w:i/>
      <w:iCs/>
      <w:color w:val="404040" w:themeColor="text1" w:themeTint="BF"/>
    </w:rPr>
  </w:style>
  <w:style w:type="character" w:customStyle="1" w:styleId="a8">
    <w:name w:val="引用文 (文字)"/>
    <w:basedOn w:val="a0"/>
    <w:link w:val="a7"/>
    <w:uiPriority w:val="29"/>
    <w:rsid w:val="00B71B9A"/>
    <w:rPr>
      <w:i/>
      <w:iCs/>
      <w:color w:val="404040" w:themeColor="text1" w:themeTint="BF"/>
    </w:rPr>
  </w:style>
  <w:style w:type="paragraph" w:styleId="a9">
    <w:name w:val="List Paragraph"/>
    <w:basedOn w:val="a"/>
    <w:uiPriority w:val="34"/>
    <w:qFormat/>
    <w:rsid w:val="00B71B9A"/>
    <w:pPr>
      <w:ind w:left="720"/>
      <w:contextualSpacing/>
    </w:pPr>
  </w:style>
  <w:style w:type="character" w:styleId="21">
    <w:name w:val="Intense Emphasis"/>
    <w:basedOn w:val="a0"/>
    <w:uiPriority w:val="21"/>
    <w:qFormat/>
    <w:rsid w:val="00B71B9A"/>
    <w:rPr>
      <w:i/>
      <w:iCs/>
      <w:color w:val="0F4761" w:themeColor="accent1" w:themeShade="BF"/>
    </w:rPr>
  </w:style>
  <w:style w:type="paragraph" w:styleId="22">
    <w:name w:val="Intense Quote"/>
    <w:basedOn w:val="a"/>
    <w:next w:val="a"/>
    <w:link w:val="23"/>
    <w:uiPriority w:val="30"/>
    <w:qFormat/>
    <w:rsid w:val="00B71B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71B9A"/>
    <w:rPr>
      <w:i/>
      <w:iCs/>
      <w:color w:val="0F4761" w:themeColor="accent1" w:themeShade="BF"/>
    </w:rPr>
  </w:style>
  <w:style w:type="character" w:styleId="24">
    <w:name w:val="Intense Reference"/>
    <w:basedOn w:val="a0"/>
    <w:uiPriority w:val="32"/>
    <w:qFormat/>
    <w:rsid w:val="00B71B9A"/>
    <w:rPr>
      <w:b/>
      <w:bCs/>
      <w:smallCaps/>
      <w:color w:val="0F4761" w:themeColor="accent1" w:themeShade="BF"/>
      <w:spacing w:val="5"/>
    </w:rPr>
  </w:style>
  <w:style w:type="paragraph" w:styleId="aa">
    <w:name w:val="header"/>
    <w:basedOn w:val="a"/>
    <w:link w:val="ab"/>
    <w:uiPriority w:val="99"/>
    <w:unhideWhenUsed/>
    <w:rsid w:val="00C229D1"/>
    <w:pPr>
      <w:tabs>
        <w:tab w:val="center" w:pos="4252"/>
        <w:tab w:val="right" w:pos="8504"/>
      </w:tabs>
      <w:snapToGrid w:val="0"/>
    </w:pPr>
  </w:style>
  <w:style w:type="character" w:customStyle="1" w:styleId="ab">
    <w:name w:val="ヘッダー (文字)"/>
    <w:basedOn w:val="a0"/>
    <w:link w:val="aa"/>
    <w:uiPriority w:val="99"/>
    <w:rsid w:val="00C229D1"/>
  </w:style>
  <w:style w:type="paragraph" w:styleId="ac">
    <w:name w:val="footer"/>
    <w:basedOn w:val="a"/>
    <w:link w:val="ad"/>
    <w:uiPriority w:val="99"/>
    <w:unhideWhenUsed/>
    <w:rsid w:val="00C229D1"/>
    <w:pPr>
      <w:tabs>
        <w:tab w:val="center" w:pos="4252"/>
        <w:tab w:val="right" w:pos="8504"/>
      </w:tabs>
      <w:snapToGrid w:val="0"/>
    </w:pPr>
  </w:style>
  <w:style w:type="character" w:customStyle="1" w:styleId="ad">
    <w:name w:val="フッター (文字)"/>
    <w:basedOn w:val="a0"/>
    <w:link w:val="ac"/>
    <w:uiPriority w:val="99"/>
    <w:rsid w:val="00C229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24</TotalTime>
  <Pages>4</Pages>
  <Words>439</Words>
  <Characters>2505</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makoto tokuda</dc:creator>
  <cp:keywords/>
  <dc:description/>
  <cp:lastModifiedBy>makoto tokuda</cp:lastModifiedBy>
  <cp:revision>1</cp:revision>
  <cp:lastPrinted>2026-07-21T11:55:00Z</cp:lastPrinted>
  <dcterms:created xsi:type="dcterms:W3CDTF">2026-07-21T11:31:00Z</dcterms:created>
  <dcterms:modified xsi:type="dcterms:W3CDTF">2026-07-21T11:56:00Z</dcterms:modified>
</cp:coreProperties>
</file>